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7F11" w14:textId="77777777" w:rsidR="00696F43" w:rsidRDefault="00C35AA9">
      <w:pPr>
        <w:jc w:val="center"/>
        <w:rPr>
          <w:rFonts w:ascii="Fontdiner Swanky" w:eastAsia="Fontdiner Swanky" w:hAnsi="Fontdiner Swanky" w:cs="Fontdiner Swanky"/>
          <w:sz w:val="36"/>
          <w:szCs w:val="36"/>
        </w:rPr>
      </w:pPr>
      <w:r>
        <w:rPr>
          <w:rFonts w:ascii="Fontdiner Swanky" w:eastAsia="Fontdiner Swanky" w:hAnsi="Fontdiner Swanky" w:cs="Fontdiner Swanky"/>
          <w:sz w:val="36"/>
          <w:szCs w:val="36"/>
        </w:rPr>
        <w:t>Ancient Civilizations Timeline</w:t>
      </w:r>
    </w:p>
    <w:p w14:paraId="06E4A1E5" w14:textId="77777777" w:rsidR="00696F43" w:rsidRDefault="00696F43">
      <w:pPr>
        <w:jc w:val="center"/>
        <w:rPr>
          <w:rFonts w:ascii="Fontdiner Swanky" w:eastAsia="Fontdiner Swanky" w:hAnsi="Fontdiner Swanky" w:cs="Fontdiner Swanky"/>
          <w:sz w:val="12"/>
          <w:szCs w:val="12"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696F43" w14:paraId="4374DC8F" w14:textId="77777777">
        <w:trPr>
          <w:trHeight w:val="420"/>
        </w:trPr>
        <w:tc>
          <w:tcPr>
            <w:tcW w:w="13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90CE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3500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F4AB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3100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290D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2700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A4E6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2300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E8D8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1900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5F6A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1500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4124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1100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07E6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700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EC48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300 BC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44F2" w14:textId="77777777" w:rsidR="00696F43" w:rsidRDefault="00C35AA9">
            <w:pPr>
              <w:widowControl w:val="0"/>
              <w:spacing w:line="240" w:lineRule="auto"/>
              <w:jc w:val="center"/>
              <w:rPr>
                <w:rFonts w:ascii="Peralta" w:eastAsia="Peralta" w:hAnsi="Peralta" w:cs="Peralta"/>
              </w:rPr>
            </w:pPr>
            <w:r>
              <w:rPr>
                <w:rFonts w:ascii="Peralta" w:eastAsia="Peralta" w:hAnsi="Peralta" w:cs="Peralta"/>
              </w:rPr>
              <w:t>100 AD</w:t>
            </w:r>
          </w:p>
        </w:tc>
        <w:tc>
          <w:tcPr>
            <w:tcW w:w="1308" w:type="dxa"/>
            <w:gridSpan w:val="4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DA00" w14:textId="77777777" w:rsidR="00696F43" w:rsidRDefault="00C35AA9">
            <w:pPr>
              <w:widowControl w:val="0"/>
              <w:spacing w:line="240" w:lineRule="auto"/>
              <w:jc w:val="center"/>
            </w:pPr>
            <w:r>
              <w:rPr>
                <w:rFonts w:ascii="Peralta" w:eastAsia="Peralta" w:hAnsi="Peralta" w:cs="Peralta"/>
              </w:rPr>
              <w:t>500 AD</w:t>
            </w:r>
          </w:p>
        </w:tc>
      </w:tr>
      <w:tr w:rsidR="00696F43" w14:paraId="031AE82D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3A6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92A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BF0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603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98B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491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5A8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09C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643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8A4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EE4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13B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CE4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DEA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298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E18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14E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8F4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5FF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8AA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9A1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821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20A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0D1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714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E01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06F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F55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F81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92F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793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A24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43F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DBB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701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0B2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C1F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344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E12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935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6C9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680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642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1770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762DE2C4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BA9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640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747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4F0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4F1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BCA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65A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863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138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B4D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D96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189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DF4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9E8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5ED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CC0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CAD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815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3F6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C5C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88A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90B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783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338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99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CE8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7F2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51D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67F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634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E67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983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C9B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CA8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3ED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949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BC8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4B5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6EC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5D4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40F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367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90C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E235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025CEAEE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7F6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522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9EA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54B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E25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7A2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B2A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04F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5B9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284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6B7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59E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743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7F1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004D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009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CCC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1C8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576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02C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750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D83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C36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9DC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1D0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718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3BF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25D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57B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E04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C08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59E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A7F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C5B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D74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7CC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00A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1EB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3B5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23B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01C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569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694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8585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74FA3900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54F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9EB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C34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55F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5A3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0C1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167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997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653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BF0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1CA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199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F87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B65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124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E0E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866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4B9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F8E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C62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DF5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574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725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95B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9D3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497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9DA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91F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9FF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35F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6AB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CF2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7DC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67B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3C8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121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74C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35F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EA6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F2B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739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D75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791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9348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6D967863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9AF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4AE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50D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288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073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444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872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6BB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19D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067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157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4BD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E1A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85A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853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A33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735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80F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EA8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687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DAD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D0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A5B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3BF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4E8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0B5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36A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EFB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6F7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DBB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A68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136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72F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2C6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32C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C69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7CB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C3C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9B7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FD3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058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61D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4AD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0C7A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04919CB7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668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068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7AA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6FA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0D7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959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D77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A62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4A6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57E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617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603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B7C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538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825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253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3C8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759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EF1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094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128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C8A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E78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90E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324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B74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CEB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32B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C0C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009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85D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F6F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89F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DA8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A60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936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FB1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8AD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9DB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3FE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A92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08A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B85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10D5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17ABAC9C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CA1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6AE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39F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CA5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5C7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2A2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3F6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804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BA7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BB9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A78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3EB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97D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583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F24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3B6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D60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741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2EC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90B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73A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DB7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FE4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B22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392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9CC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6C8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E4F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C03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406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306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7A1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DDC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6E4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D3E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734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122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1D7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5C4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3DC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A63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B5E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AA9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517B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70BE2FD1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96B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C81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2F1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4E4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301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B9D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59C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032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BD7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513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C1E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F48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FCA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38F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E1F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040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C88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B52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001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91E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339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F87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252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06D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061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DC6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184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AEC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686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1C4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6FC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615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037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3F3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811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344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A1B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06F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779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912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7E8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A4D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5F0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0727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6423E1AF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5E2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20D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98B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AE2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88B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30F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6FE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56B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D49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A4F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132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E2B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342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2DD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102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DA6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3FC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316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04E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F7B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2E7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10B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86D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11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80A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C6E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760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591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6E7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C46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FF2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584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79B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F8A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3D8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879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9FD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DC1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E71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C57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CF3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C6F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35A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BA96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67874E19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E49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816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B6B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643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698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0CF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6C2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B06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BEB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E45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EAF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E30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EFD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76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5C8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FFF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547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1EE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B64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765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E7E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5B8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D0C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963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DA9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0E2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8BF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4DF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BE0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C13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87C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3EF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B47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F7F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DA0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139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418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92D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388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CD1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C5B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FFE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05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56FF" w14:textId="77777777" w:rsidR="00696F43" w:rsidRDefault="00696F43">
            <w:pPr>
              <w:widowControl w:val="0"/>
              <w:spacing w:line="240" w:lineRule="auto"/>
            </w:pPr>
          </w:p>
        </w:tc>
      </w:tr>
      <w:tr w:rsidR="00696F43" w14:paraId="1A668C48" w14:textId="77777777"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10A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B3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82F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417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E56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117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C2B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DBE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D1F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B36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DCA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934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71CC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78E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F414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80C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202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FAB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1F1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87D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696A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F77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DF01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F63D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69F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E59E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B88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4D5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E555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BD9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A0F9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5D1B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96F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90D8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85C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8" w:space="0" w:color="FF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54C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D59F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F640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C5A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4753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02B6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DC82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1947" w14:textId="77777777" w:rsidR="00696F43" w:rsidRDefault="00696F43">
            <w:pPr>
              <w:widowControl w:val="0"/>
              <w:spacing w:line="240" w:lineRule="auto"/>
            </w:pPr>
          </w:p>
        </w:tc>
        <w:tc>
          <w:tcPr>
            <w:tcW w:w="327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9F84" w14:textId="77777777" w:rsidR="00696F43" w:rsidRDefault="00696F43">
            <w:pPr>
              <w:widowControl w:val="0"/>
              <w:spacing w:line="240" w:lineRule="auto"/>
            </w:pPr>
          </w:p>
        </w:tc>
      </w:tr>
    </w:tbl>
    <w:p w14:paraId="6B206D43" w14:textId="77777777" w:rsidR="00696F43" w:rsidRDefault="00696F43"/>
    <w:p w14:paraId="560C8BA4" w14:textId="77777777" w:rsidR="00696F43" w:rsidRDefault="00696F43"/>
    <w:tbl>
      <w:tblPr>
        <w:tblStyle w:val="a0"/>
        <w:tblW w:w="14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604"/>
        <w:gridCol w:w="1604"/>
        <w:gridCol w:w="1603"/>
        <w:gridCol w:w="1603"/>
        <w:gridCol w:w="1603"/>
        <w:gridCol w:w="1603"/>
        <w:gridCol w:w="1603"/>
        <w:gridCol w:w="1603"/>
      </w:tblGrid>
      <w:tr w:rsidR="00696F43" w14:paraId="0C75A0E4" w14:textId="77777777">
        <w:trPr>
          <w:trHeight w:val="420"/>
        </w:trPr>
        <w:tc>
          <w:tcPr>
            <w:tcW w:w="1442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E66C" w14:textId="5F552C61" w:rsidR="00696F43" w:rsidRDefault="00C35AA9">
            <w:pPr>
              <w:widowControl w:val="0"/>
              <w:spacing w:line="240" w:lineRule="auto"/>
              <w:jc w:val="center"/>
              <w:rPr>
                <w:rFonts w:ascii="Fontdiner Swanky" w:eastAsia="Fontdiner Swanky" w:hAnsi="Fontdiner Swanky" w:cs="Fontdiner Swanky"/>
                <w:sz w:val="28"/>
                <w:szCs w:val="28"/>
              </w:rPr>
            </w:pPr>
            <w:r>
              <w:rPr>
                <w:rFonts w:ascii="Fontdiner Swanky" w:eastAsia="Fontdiner Swanky" w:hAnsi="Fontdiner Swanky" w:cs="Fontdiner Swanky"/>
                <w:sz w:val="28"/>
                <w:szCs w:val="28"/>
              </w:rPr>
              <w:t>Legend of Ancient Civilizations</w:t>
            </w:r>
            <w:r w:rsidR="00ED7CC8">
              <w:rPr>
                <w:rFonts w:ascii="Fontdiner Swanky" w:eastAsia="Fontdiner Swanky" w:hAnsi="Fontdiner Swanky" w:cs="Fontdiner Swanky"/>
                <w:sz w:val="28"/>
                <w:szCs w:val="28"/>
              </w:rPr>
              <w:t xml:space="preserve"> </w:t>
            </w:r>
          </w:p>
        </w:tc>
      </w:tr>
      <w:tr w:rsidR="00696F43" w14:paraId="69E89696" w14:textId="77777777" w:rsidTr="0085277A"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14A3" w14:textId="6E01B373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Sumerians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CA7E" w14:textId="524E3917" w:rsidR="001A00EF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 xml:space="preserve">3500 BC </w:t>
            </w:r>
            <w:r w:rsidR="001A00EF"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–</w:t>
            </w:r>
          </w:p>
          <w:p w14:paraId="72E66177" w14:textId="6B2D3F35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2350 BC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118A" w14:textId="688543B1" w:rsidR="00696F43" w:rsidRPr="0085277A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RED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7FA0" w14:textId="77777777" w:rsidR="00696F43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Chinese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E235" w14:textId="49D6B1A1" w:rsidR="00696F43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2100 BC -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F739" w14:textId="019E8597" w:rsidR="00696F43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BLUE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3C18" w14:textId="36932A02" w:rsidR="00696F43" w:rsidRPr="0085277A" w:rsidRDefault="001A00EF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Aztecs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7084" w14:textId="7C80A317" w:rsidR="001A00EF" w:rsidRPr="0085277A" w:rsidRDefault="001A00EF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1325 CE –</w:t>
            </w:r>
          </w:p>
          <w:p w14:paraId="4C3C3E42" w14:textId="6A9DBACE" w:rsidR="00696F43" w:rsidRPr="0085277A" w:rsidRDefault="001A00EF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1521 CE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4624" w14:textId="60127A3C" w:rsidR="00696F43" w:rsidRPr="0085277A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GRAY</w:t>
            </w:r>
          </w:p>
        </w:tc>
      </w:tr>
      <w:tr w:rsidR="00696F43" w14:paraId="751B68D1" w14:textId="77777777" w:rsidTr="0085277A"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EB96" w14:textId="1DF0FA01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Egyptians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918B" w14:textId="40B3B940" w:rsidR="001A00EF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 xml:space="preserve">3100 BC </w:t>
            </w:r>
            <w:r w:rsidR="001A00EF"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–</w:t>
            </w:r>
          </w:p>
          <w:p w14:paraId="018B8CF9" w14:textId="73D8F2B2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50 BC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D7C4" w14:textId="521E7BE9" w:rsidR="00696F43" w:rsidRPr="0085277A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ORANGE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5399" w14:textId="77777777" w:rsidR="00696F43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Babylonians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C7E9" w14:textId="77777777" w:rsidR="00696F43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1900 BC - 1100 BC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F961" w14:textId="7BE1483B" w:rsidR="00696F43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PURPLE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DFDE" w14:textId="77777777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Greeks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3B7E" w14:textId="77777777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100 BC - 250 BC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FD5B" w14:textId="69245681" w:rsidR="00696F43" w:rsidRPr="0085277A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PINK</w:t>
            </w:r>
          </w:p>
        </w:tc>
      </w:tr>
      <w:tr w:rsidR="00696F43" w14:paraId="6F9A8BF2" w14:textId="77777777" w:rsidTr="0085277A"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152F" w14:textId="58E669C9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Ind</w:t>
            </w:r>
            <w:r w:rsidR="001A00EF"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u</w:t>
            </w: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s</w:t>
            </w:r>
            <w:r w:rsidR="001A00EF"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 xml:space="preserve"> Valley </w:t>
            </w: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(India)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9E74" w14:textId="1468DD60" w:rsidR="00696F43" w:rsidRDefault="00ED7CC8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33</w:t>
            </w:r>
            <w:r w:rsidR="00C35AA9"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 xml:space="preserve">00 BC </w:t>
            </w:r>
            <w:r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–</w:t>
            </w:r>
          </w:p>
          <w:p w14:paraId="53E67E45" w14:textId="1D67F4A4" w:rsidR="00ED7CC8" w:rsidRPr="0085277A" w:rsidRDefault="00ED7CC8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1300 BC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00DF" w14:textId="0ABFC677" w:rsidR="00696F43" w:rsidRPr="0085277A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YELLOW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42C0" w14:textId="6330FDF0" w:rsidR="00696F43" w:rsidRDefault="001A00EF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Incas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5FDC" w14:textId="4C693E1C" w:rsidR="00601735" w:rsidRDefault="00601735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1100 CE -</w:t>
            </w:r>
          </w:p>
          <w:p w14:paraId="19C2B47E" w14:textId="3F22A4CF" w:rsidR="00696F43" w:rsidRDefault="00601735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1532 CE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F93F" w14:textId="47A1D892" w:rsidR="00696F43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BROWN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DDEB" w14:textId="77777777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Romans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8021" w14:textId="77777777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750 BC -</w:t>
            </w:r>
            <w:bookmarkStart w:id="0" w:name="_GoBack"/>
            <w:bookmarkEnd w:id="0"/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 xml:space="preserve"> 200 AD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19D9" w14:textId="456926C8" w:rsidR="00696F43" w:rsidRPr="0085277A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LIGHT GREEN</w:t>
            </w:r>
          </w:p>
        </w:tc>
      </w:tr>
      <w:tr w:rsidR="00696F43" w14:paraId="3A1E58A6" w14:textId="77777777" w:rsidTr="0085277A"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B555" w14:textId="77777777" w:rsidR="00696F43" w:rsidRPr="0085277A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Akkadians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ECD8" w14:textId="77777777" w:rsidR="00ED7CC8" w:rsidRDefault="00C35AA9" w:rsidP="00ED7CC8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2400 BC</w:t>
            </w:r>
          </w:p>
          <w:p w14:paraId="37F43F71" w14:textId="5297FD26" w:rsidR="00696F43" w:rsidRPr="0085277A" w:rsidRDefault="00ED7CC8" w:rsidP="00ED7CC8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–</w:t>
            </w:r>
            <w:r w:rsidR="00C35AA9"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 xml:space="preserve"> 1900 BC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A96B" w14:textId="69796DBA" w:rsidR="00696F43" w:rsidRPr="0085277A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GREEN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3FC5" w14:textId="77777777" w:rsidR="00696F43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Phoenicians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3080" w14:textId="77777777" w:rsidR="00696F43" w:rsidRDefault="00C35AA9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1550 BC - 300 BC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605D" w14:textId="7AF280C7" w:rsidR="00696F43" w:rsidRDefault="0085277A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sz w:val="20"/>
                <w:szCs w:val="20"/>
              </w:rPr>
              <w:t>BLACK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9CA9" w14:textId="5EAAB32F" w:rsidR="00696F43" w:rsidRPr="0085277A" w:rsidRDefault="001A00EF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 w:rsidRPr="0085277A"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Mayas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1E60" w14:textId="471838C7" w:rsidR="00AB58EE" w:rsidRDefault="00AB58EE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 xml:space="preserve">1800 BCE - </w:t>
            </w:r>
          </w:p>
          <w:p w14:paraId="1649E72C" w14:textId="759806B4" w:rsidR="00696F43" w:rsidRPr="0085277A" w:rsidRDefault="00AB58EE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900 CE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4C6A" w14:textId="7306F603" w:rsidR="00696F43" w:rsidRPr="0085277A" w:rsidRDefault="00AB58EE" w:rsidP="0085277A">
            <w:pPr>
              <w:widowControl w:val="0"/>
              <w:spacing w:line="240" w:lineRule="auto"/>
              <w:jc w:val="center"/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</w:pPr>
            <w:r>
              <w:rPr>
                <w:rFonts w:ascii="Cherry Cream Soda" w:eastAsia="Cherry Cream Soda" w:hAnsi="Cherry Cream Soda" w:cs="Cherry Cream Soda"/>
                <w:b/>
                <w:sz w:val="20"/>
                <w:szCs w:val="20"/>
              </w:rPr>
              <w:t>LIGHT BLUE</w:t>
            </w:r>
          </w:p>
        </w:tc>
      </w:tr>
    </w:tbl>
    <w:p w14:paraId="393B9F7D" w14:textId="77777777" w:rsidR="00696F43" w:rsidRDefault="00696F43"/>
    <w:sectPr w:rsidR="00696F43" w:rsidSect="004C5931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diner Swanky">
    <w:altName w:val="Calibri"/>
    <w:charset w:val="00"/>
    <w:family w:val="auto"/>
    <w:pitch w:val="variable"/>
    <w:sig w:usb0="80000027" w:usb1="4800004A" w:usb2="14000000" w:usb3="00000000" w:csb0="00000001" w:csb1="00000000"/>
  </w:font>
  <w:font w:name="Peralta">
    <w:altName w:val="Calibri"/>
    <w:charset w:val="00"/>
    <w:family w:val="auto"/>
    <w:pitch w:val="default"/>
  </w:font>
  <w:font w:name="Cherry Cream Soda">
    <w:altName w:val="Calibri"/>
    <w:charset w:val="00"/>
    <w:family w:val="auto"/>
    <w:pitch w:val="variable"/>
    <w:sig w:usb0="80000027" w:usb1="4800004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43"/>
    <w:rsid w:val="001A00EF"/>
    <w:rsid w:val="004C5931"/>
    <w:rsid w:val="00601735"/>
    <w:rsid w:val="00696F43"/>
    <w:rsid w:val="0085277A"/>
    <w:rsid w:val="00AB58EE"/>
    <w:rsid w:val="00C35AA9"/>
    <w:rsid w:val="00E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BE26"/>
  <w15:docId w15:val="{2E08BAEB-4205-44F5-960F-5D09F379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Elizabeth Rabb</cp:lastModifiedBy>
  <cp:revision>7</cp:revision>
  <cp:lastPrinted>2019-05-14T20:23:00Z</cp:lastPrinted>
  <dcterms:created xsi:type="dcterms:W3CDTF">2019-05-14T20:14:00Z</dcterms:created>
  <dcterms:modified xsi:type="dcterms:W3CDTF">2019-05-14T20:30:00Z</dcterms:modified>
</cp:coreProperties>
</file>