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Dump and Clump--Middle Ages/Renaissance/Reformation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Cut vocabulary cards into individual pieces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At your table group, DISCUSS the relationships between words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Group words into 4-5 different categories based on similar factors or characteristics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You should title each category </w:t>
      </w:r>
      <w:r w:rsidDel="00000000" w:rsidR="00000000" w:rsidRPr="00000000">
        <w:rPr>
          <w:b w:val="1"/>
          <w:rtl w:val="0"/>
        </w:rPr>
        <w:t xml:space="preserve">creatively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This does not work if categories are basic like “people” or “places”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Have </w:t>
      </w:r>
      <w:r w:rsidDel="00000000" w:rsidR="00000000" w:rsidRPr="00000000">
        <w:rPr>
          <w:b w:val="1"/>
          <w:i w:val="1"/>
          <w:rtl w:val="0"/>
        </w:rPr>
        <w:t xml:space="preserve">deep dialogue</w:t>
      </w:r>
      <w:r w:rsidDel="00000000" w:rsidR="00000000" w:rsidRPr="00000000">
        <w:rPr>
          <w:rtl w:val="0"/>
        </w:rPr>
        <w:t xml:space="preserve"> about the words to really consider how the words overlap and relate</w:t>
      </w: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5475"/>
        <w:tblGridChange w:id="0">
          <w:tblGrid>
            <w:gridCol w:w="5805"/>
            <w:gridCol w:w="5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Crusades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long series of wars between Christians and Muslims in southwest Asia fought for control of the Holy Land from AD 1096-1291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Magna Carta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document signed in AD 1215 by King John of England and required the king to honor basic rights of the English people. (It limited the king's power)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Feudalism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 system of government under a local nobleman, or lord, who was bound with other local lords by ties of loyalty to their king in order to maintain military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Manor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color w:val="2d3639"/>
                <w:highlight w:val="white"/>
              </w:rPr>
            </w:pPr>
            <w:r w:rsidDel="00000000" w:rsidR="00000000" w:rsidRPr="00000000">
              <w:rPr>
                <w:color w:val="2d3639"/>
                <w:highlight w:val="white"/>
                <w:rtl w:val="0"/>
              </w:rPr>
              <w:t xml:space="preserve">A large estate, often including farms and a village, ruled by a lord.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Manorialism (Village Life)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economic ties between the nobles and the peasants who worked on their 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Middle 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period of about 1,000 years between the Fall of Rome in AD 400 and the beginning of modern Europe in AD 1450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Martin Luther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2d3639"/>
                <w:highlight w:val="white"/>
              </w:rPr>
            </w:pPr>
            <w:r w:rsidDel="00000000" w:rsidR="00000000" w:rsidRPr="00000000">
              <w:rPr>
                <w:color w:val="2d3639"/>
                <w:highlight w:val="white"/>
                <w:rtl w:val="0"/>
              </w:rPr>
              <w:t xml:space="preserve">German monk, questioned the Roman Catholic Church, was excommunicated. Wrote the 95 theses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color w:val="2d3639"/>
                <w:highlight w:val="white"/>
                <w:rtl w:val="0"/>
              </w:rPr>
              <w:t xml:space="preserve">began the Protestant Reformation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Vassals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Another name for knights; lesser nobles who served in war as mounted warriors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Bubonic Plague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2d3639"/>
                <w:highlight w:val="white"/>
              </w:rPr>
            </w:pPr>
            <w:r w:rsidDel="00000000" w:rsidR="00000000" w:rsidRPr="00000000">
              <w:rPr>
                <w:color w:val="2d3639"/>
                <w:highlight w:val="white"/>
                <w:rtl w:val="0"/>
              </w:rPr>
              <w:t xml:space="preserve">A widespread disease;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color w:val="2d3639"/>
                <w:highlight w:val="white"/>
                <w:rtl w:val="0"/>
              </w:rPr>
              <w:t xml:space="preserve">a deadly contagious disease caused by bacteria and spread by fleas; also called the Black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Serf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Another name for peasants; they were bound to the land they worked on with an agreement of protection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Charlemagne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 of the Franks; a brilliant warrior and strong leader; crowned Emperor of the Romans in AD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Divine Right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Chosen by God; given the right to rule however you choose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Three Field Crop Rotation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 way of farming that improved and increased the quality and variety of crops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William the Conqueror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Powerful French noble who conquered England, he brought feudalism to England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Renaissance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Comes from the Latin word “rinascere” meaning to be reborn; started in Northern Italy in the 1300s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Protestant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protesters who felt that the Roman Catholic Church wasn’t doing what they should be and formed their own form of Christianity (Reformation Period)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